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941"/>
        <w:gridCol w:w="2941"/>
        <w:gridCol w:w="2941"/>
        <w:gridCol w:w="2942"/>
      </w:tblGrid>
      <w:tr w:rsidR="00D512F8" w:rsidRPr="00D512F8">
        <w:trPr>
          <w:trHeight w:val="647"/>
        </w:trPr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512F8">
              <w:rPr>
                <w:rFonts w:ascii="Cambria" w:hAnsi="Cambria"/>
                <w:b/>
                <w:sz w:val="36"/>
                <w:szCs w:val="36"/>
              </w:rPr>
              <w:t>Criteria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512F8">
              <w:rPr>
                <w:rFonts w:ascii="Cambria" w:hAnsi="Cambria"/>
                <w:b/>
                <w:sz w:val="36"/>
                <w:szCs w:val="36"/>
              </w:rPr>
              <w:t>4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512F8">
              <w:rPr>
                <w:rFonts w:ascii="Cambria" w:hAnsi="Cambria"/>
                <w:b/>
                <w:sz w:val="36"/>
                <w:szCs w:val="36"/>
              </w:rPr>
              <w:t>3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512F8">
              <w:rPr>
                <w:rFonts w:ascii="Cambria" w:hAnsi="Cambria"/>
                <w:b/>
                <w:sz w:val="36"/>
                <w:szCs w:val="36"/>
              </w:rPr>
              <w:t>2</w:t>
            </w:r>
          </w:p>
        </w:tc>
        <w:tc>
          <w:tcPr>
            <w:tcW w:w="2942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512F8">
              <w:rPr>
                <w:rFonts w:ascii="Cambria" w:hAnsi="Cambria"/>
                <w:b/>
                <w:sz w:val="36"/>
                <w:szCs w:val="36"/>
              </w:rPr>
              <w:t>1</w:t>
            </w:r>
          </w:p>
        </w:tc>
      </w:tr>
      <w:tr w:rsidR="00D512F8" w:rsidRPr="00D512F8">
        <w:trPr>
          <w:trHeight w:val="1203"/>
        </w:trPr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512F8">
              <w:rPr>
                <w:rFonts w:ascii="Cambria" w:hAnsi="Cambria"/>
                <w:b/>
                <w:sz w:val="28"/>
                <w:szCs w:val="28"/>
              </w:rPr>
              <w:t>Preparation for Class</w:t>
            </w:r>
          </w:p>
        </w:tc>
        <w:tc>
          <w:tcPr>
            <w:tcW w:w="2941" w:type="dxa"/>
          </w:tcPr>
          <w:p w:rsidR="00D512F8" w:rsidRPr="00D512F8" w:rsidRDefault="00D512F8" w:rsidP="00A82A72">
            <w:pPr>
              <w:rPr>
                <w:rFonts w:ascii="Cambria" w:hAnsi="Cambria"/>
                <w:sz w:val="26"/>
                <w:szCs w:val="26"/>
              </w:rPr>
            </w:pPr>
            <w:r w:rsidRPr="00D512F8">
              <w:rPr>
                <w:rFonts w:ascii="Cambria" w:hAnsi="Cambria"/>
                <w:sz w:val="26"/>
                <w:szCs w:val="26"/>
              </w:rPr>
              <w:t xml:space="preserve">You bring all materials to class.  Your materials are well organized.  You are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ready</w:t>
            </w:r>
            <w:r w:rsidRPr="00D512F8">
              <w:rPr>
                <w:rFonts w:ascii="Cambria" w:hAnsi="Cambria"/>
                <w:sz w:val="26"/>
                <w:szCs w:val="26"/>
              </w:rPr>
              <w:t xml:space="preserve"> to work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when the bell rings</w:t>
            </w:r>
            <w:r w:rsidR="00A82A72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941" w:type="dxa"/>
          </w:tcPr>
          <w:p w:rsidR="00D512F8" w:rsidRPr="00D512F8" w:rsidRDefault="00D512F8" w:rsidP="00A82A72">
            <w:pPr>
              <w:rPr>
                <w:rFonts w:ascii="Cambria" w:hAnsi="Cambria"/>
                <w:sz w:val="26"/>
                <w:szCs w:val="26"/>
              </w:rPr>
            </w:pPr>
            <w:r w:rsidRPr="00D512F8">
              <w:rPr>
                <w:rFonts w:ascii="Cambria" w:hAnsi="Cambria"/>
                <w:sz w:val="26"/>
                <w:szCs w:val="26"/>
              </w:rPr>
              <w:t xml:space="preserve">You usually bring all materials to class.  You are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ready</w:t>
            </w:r>
            <w:r w:rsidRPr="00D512F8">
              <w:rPr>
                <w:rFonts w:ascii="Cambria" w:hAnsi="Cambria"/>
                <w:sz w:val="26"/>
                <w:szCs w:val="26"/>
              </w:rPr>
              <w:t xml:space="preserve"> to work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when the bell rings</w:t>
            </w:r>
            <w:r w:rsidR="00A82A72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941" w:type="dxa"/>
          </w:tcPr>
          <w:p w:rsidR="00D512F8" w:rsidRPr="00D512F8" w:rsidRDefault="00D512F8" w:rsidP="00A82A72">
            <w:pPr>
              <w:rPr>
                <w:rFonts w:ascii="Cambria" w:hAnsi="Cambria"/>
                <w:sz w:val="26"/>
                <w:szCs w:val="26"/>
              </w:rPr>
            </w:pPr>
            <w:r w:rsidRPr="00D512F8">
              <w:rPr>
                <w:rFonts w:ascii="Cambria" w:hAnsi="Cambria"/>
                <w:sz w:val="26"/>
                <w:szCs w:val="26"/>
              </w:rPr>
              <w:t xml:space="preserve">You frequently “forget” to bring required materials to class.    (And/Or) You are often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not ready</w:t>
            </w:r>
            <w:r w:rsidRPr="00D512F8">
              <w:rPr>
                <w:rFonts w:ascii="Cambria" w:hAnsi="Cambria"/>
                <w:sz w:val="26"/>
                <w:szCs w:val="26"/>
              </w:rPr>
              <w:t xml:space="preserve"> to begin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when the bell rings</w:t>
            </w:r>
            <w:r w:rsidRPr="00D512F8">
              <w:rPr>
                <w:rFonts w:ascii="Cambria" w:hAnsi="Cambria"/>
                <w:sz w:val="26"/>
                <w:szCs w:val="26"/>
              </w:rPr>
              <w:t>; may be chatting, standing, etc. when class begins.</w:t>
            </w:r>
          </w:p>
        </w:tc>
        <w:tc>
          <w:tcPr>
            <w:tcW w:w="2942" w:type="dxa"/>
          </w:tcPr>
          <w:p w:rsidR="00D512F8" w:rsidRPr="00D512F8" w:rsidRDefault="00D512F8" w:rsidP="00A82A72">
            <w:pPr>
              <w:rPr>
                <w:rFonts w:ascii="Cambria" w:hAnsi="Cambria"/>
                <w:sz w:val="26"/>
                <w:szCs w:val="26"/>
              </w:rPr>
            </w:pPr>
            <w:r w:rsidRPr="00D512F8">
              <w:rPr>
                <w:rFonts w:ascii="Cambria" w:hAnsi="Cambria"/>
                <w:sz w:val="26"/>
                <w:szCs w:val="26"/>
              </w:rPr>
              <w:t>You frequently have to ask to borrow materials or ask for extra copies of lost materials</w:t>
            </w:r>
            <w:r w:rsidR="00A82A72">
              <w:rPr>
                <w:rFonts w:ascii="Cambria" w:hAnsi="Cambria"/>
                <w:sz w:val="26"/>
                <w:szCs w:val="26"/>
              </w:rPr>
              <w:t xml:space="preserve">.  </w:t>
            </w:r>
            <w:r w:rsidRPr="00D512F8">
              <w:rPr>
                <w:rFonts w:ascii="Cambria" w:hAnsi="Cambria"/>
                <w:sz w:val="26"/>
                <w:szCs w:val="26"/>
              </w:rPr>
              <w:t xml:space="preserve">You are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rarely ready</w:t>
            </w:r>
            <w:r w:rsidRPr="00D512F8">
              <w:rPr>
                <w:rFonts w:ascii="Cambria" w:hAnsi="Cambria"/>
                <w:sz w:val="26"/>
                <w:szCs w:val="26"/>
              </w:rPr>
              <w:t xml:space="preserve"> to begin </w:t>
            </w:r>
            <w:r w:rsidRPr="00D512F8">
              <w:rPr>
                <w:rFonts w:ascii="Cambria" w:hAnsi="Cambria"/>
                <w:b/>
                <w:sz w:val="26"/>
                <w:szCs w:val="26"/>
              </w:rPr>
              <w:t>when the bell rings.</w:t>
            </w:r>
            <w:r w:rsidRPr="00D512F8">
              <w:rPr>
                <w:rFonts w:ascii="Cambria" w:hAnsi="Cambria"/>
                <w:sz w:val="26"/>
                <w:szCs w:val="26"/>
              </w:rPr>
              <w:t xml:space="preserve">  </w:t>
            </w:r>
          </w:p>
        </w:tc>
      </w:tr>
      <w:tr w:rsidR="00D512F8" w:rsidRPr="00D512F8">
        <w:trPr>
          <w:trHeight w:val="1203"/>
        </w:trPr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A82A72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Initiation/Frequency of Participation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Cs w:val="26"/>
              </w:rPr>
              <w:t>eagerly participate</w:t>
            </w:r>
            <w:r w:rsidR="00A82A72">
              <w:rPr>
                <w:rFonts w:ascii="Cambria" w:hAnsi="Cambria"/>
                <w:szCs w:val="26"/>
              </w:rPr>
              <w:t xml:space="preserve"> in class and will initiate conversations.  </w:t>
            </w:r>
            <w:r w:rsidRPr="00D512F8">
              <w:rPr>
                <w:rFonts w:ascii="Cambria" w:hAnsi="Cambria"/>
                <w:szCs w:val="26"/>
              </w:rPr>
              <w:t xml:space="preserve">You ask questions and speak spontaneously.  Your </w:t>
            </w:r>
            <w:r w:rsidRPr="00D512F8">
              <w:rPr>
                <w:rFonts w:ascii="Cambria" w:hAnsi="Cambria"/>
                <w:b/>
                <w:szCs w:val="26"/>
              </w:rPr>
              <w:t>hand is always raised.</w:t>
            </w:r>
          </w:p>
        </w:tc>
        <w:tc>
          <w:tcPr>
            <w:tcW w:w="2941" w:type="dxa"/>
          </w:tcPr>
          <w:p w:rsidR="00D512F8" w:rsidRPr="00D512F8" w:rsidRDefault="00D512F8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Cs w:val="26"/>
              </w:rPr>
              <w:t>frequently</w:t>
            </w:r>
            <w:r w:rsidRPr="00D512F8">
              <w:rPr>
                <w:rFonts w:ascii="Cambria" w:hAnsi="Cambria"/>
                <w:szCs w:val="26"/>
              </w:rPr>
              <w:t xml:space="preserve"> respond appropriately to questions/statements.  Your </w:t>
            </w:r>
            <w:r w:rsidRPr="00D512F8">
              <w:rPr>
                <w:rFonts w:ascii="Cambria" w:hAnsi="Cambria"/>
                <w:b/>
                <w:szCs w:val="26"/>
              </w:rPr>
              <w:t>hand is often raised</w:t>
            </w:r>
            <w:r w:rsidRPr="00D512F8">
              <w:rPr>
                <w:rFonts w:ascii="Cambria" w:hAnsi="Cambria"/>
                <w:szCs w:val="26"/>
              </w:rPr>
              <w:t xml:space="preserve"> to participate during class activities.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Cs w:val="26"/>
              </w:rPr>
              <w:t>sometimes</w:t>
            </w:r>
            <w:r w:rsidRPr="00D512F8">
              <w:rPr>
                <w:rFonts w:ascii="Cambria" w:hAnsi="Cambria"/>
                <w:szCs w:val="26"/>
              </w:rPr>
              <w:t xml:space="preserve"> respond to questions/statements when called on.  Your </w:t>
            </w:r>
            <w:r w:rsidRPr="00D512F8">
              <w:rPr>
                <w:rFonts w:ascii="Cambria" w:hAnsi="Cambria"/>
                <w:b/>
                <w:szCs w:val="26"/>
              </w:rPr>
              <w:t>hand is seldom raised to participate in class</w:t>
            </w:r>
            <w:r w:rsidRPr="00D512F8">
              <w:rPr>
                <w:rFonts w:ascii="Cambria" w:hAnsi="Cambria"/>
                <w:szCs w:val="26"/>
              </w:rPr>
              <w:t xml:space="preserve">.  </w:t>
            </w:r>
          </w:p>
        </w:tc>
        <w:tc>
          <w:tcPr>
            <w:tcW w:w="2942" w:type="dxa"/>
          </w:tcPr>
          <w:p w:rsidR="00D512F8" w:rsidRPr="00D512F8" w:rsidRDefault="00D512F8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Cs w:val="26"/>
              </w:rPr>
              <w:t>rarely respond</w:t>
            </w:r>
            <w:r w:rsidRPr="00D512F8">
              <w:rPr>
                <w:rFonts w:ascii="Cambria" w:hAnsi="Cambria"/>
                <w:szCs w:val="26"/>
              </w:rPr>
              <w:t xml:space="preserve"> appropriately to questions/statements.  You </w:t>
            </w:r>
            <w:r w:rsidRPr="00D512F8">
              <w:rPr>
                <w:rFonts w:ascii="Cambria" w:hAnsi="Cambria"/>
                <w:b/>
                <w:szCs w:val="26"/>
              </w:rPr>
              <w:t>rarely volunteer to contribute to the class</w:t>
            </w:r>
            <w:r w:rsidRPr="00D512F8">
              <w:rPr>
                <w:rFonts w:ascii="Cambria" w:hAnsi="Cambria"/>
                <w:szCs w:val="26"/>
              </w:rPr>
              <w:t xml:space="preserve">.  </w:t>
            </w:r>
          </w:p>
        </w:tc>
      </w:tr>
      <w:tr w:rsidR="00D512F8" w:rsidRPr="00D512F8" w:rsidTr="00A82A72">
        <w:trPr>
          <w:trHeight w:val="2258"/>
        </w:trPr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A82A72" w:rsidRDefault="00A82A72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A82A72" w:rsidRDefault="00A82A72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512F8">
              <w:rPr>
                <w:rFonts w:ascii="Cambria" w:hAnsi="Cambria"/>
                <w:b/>
                <w:sz w:val="28"/>
                <w:szCs w:val="28"/>
              </w:rPr>
              <w:t>Vocabulary</w:t>
            </w:r>
          </w:p>
          <w:p w:rsidR="00D512F8" w:rsidRPr="00D512F8" w:rsidRDefault="00D512F8" w:rsidP="00D512F8">
            <w:pPr>
              <w:rPr>
                <w:rFonts w:ascii="Cambria" w:hAnsi="Cambria"/>
                <w:sz w:val="28"/>
                <w:szCs w:val="28"/>
              </w:rPr>
            </w:pPr>
          </w:p>
          <w:p w:rsidR="00D512F8" w:rsidRPr="00D512F8" w:rsidRDefault="00D512F8" w:rsidP="00D512F8">
            <w:pPr>
              <w:rPr>
                <w:rFonts w:ascii="Cambria" w:hAnsi="Cambria"/>
                <w:sz w:val="28"/>
                <w:szCs w:val="28"/>
              </w:rPr>
            </w:pPr>
          </w:p>
          <w:p w:rsidR="00D512F8" w:rsidRPr="00D512F8" w:rsidRDefault="00D512F8" w:rsidP="00D512F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41" w:type="dxa"/>
          </w:tcPr>
          <w:p w:rsidR="00D512F8" w:rsidRPr="00D512F8" w:rsidRDefault="00D512F8" w:rsidP="00A82A72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incorporate a variety of old </w:t>
            </w:r>
            <w:r w:rsidR="00A82A72">
              <w:rPr>
                <w:rFonts w:ascii="Cambria" w:hAnsi="Cambria"/>
                <w:szCs w:val="26"/>
              </w:rPr>
              <w:t xml:space="preserve">and new vocabulary and use expressions appropriate to the topic.  </w:t>
            </w: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="00A82A72">
              <w:rPr>
                <w:rFonts w:ascii="Cambria" w:hAnsi="Cambria"/>
                <w:szCs w:val="26"/>
              </w:rPr>
              <w:t>speak clearly and imitate accurate pronunciation.</w:t>
            </w:r>
          </w:p>
        </w:tc>
        <w:tc>
          <w:tcPr>
            <w:tcW w:w="2941" w:type="dxa"/>
          </w:tcPr>
          <w:p w:rsidR="00D512F8" w:rsidRPr="00D512F8" w:rsidRDefault="00D512F8" w:rsidP="00A82A72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Cs w:val="26"/>
                <w:u w:val="single"/>
              </w:rPr>
              <w:t>utilize a variety of old and limited new vocabulary</w:t>
            </w:r>
            <w:r w:rsidRPr="00D512F8">
              <w:rPr>
                <w:rFonts w:ascii="Cambria" w:hAnsi="Cambria"/>
                <w:szCs w:val="26"/>
              </w:rPr>
              <w:t xml:space="preserve"> </w:t>
            </w:r>
            <w:r w:rsidR="00A82A72">
              <w:rPr>
                <w:rFonts w:ascii="Cambria" w:hAnsi="Cambria"/>
                <w:szCs w:val="26"/>
              </w:rPr>
              <w:t>and attempt to use expressions appropriate to the topic.  You speak clearly and attempt accurate pronunciation.</w:t>
            </w:r>
          </w:p>
        </w:tc>
        <w:tc>
          <w:tcPr>
            <w:tcW w:w="2941" w:type="dxa"/>
          </w:tcPr>
          <w:p w:rsidR="00A82A72" w:rsidRPr="00D512F8" w:rsidRDefault="00D512F8" w:rsidP="00A82A72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="00A82A72">
              <w:rPr>
                <w:rFonts w:ascii="Cambria" w:hAnsi="Cambria"/>
                <w:b/>
                <w:szCs w:val="26"/>
                <w:u w:val="single"/>
              </w:rPr>
              <w:t>rely on basic</w:t>
            </w:r>
            <w:r w:rsidRPr="00D512F8">
              <w:rPr>
                <w:rFonts w:ascii="Cambria" w:hAnsi="Cambria"/>
                <w:b/>
                <w:szCs w:val="26"/>
                <w:u w:val="single"/>
              </w:rPr>
              <w:t xml:space="preserve"> 7</w:t>
            </w:r>
            <w:r w:rsidRPr="00D512F8">
              <w:rPr>
                <w:rFonts w:ascii="Cambria" w:hAnsi="Cambria"/>
                <w:b/>
                <w:szCs w:val="26"/>
                <w:u w:val="single"/>
                <w:vertAlign w:val="superscript"/>
              </w:rPr>
              <w:t>th</w:t>
            </w:r>
            <w:r w:rsidRPr="00D512F8">
              <w:rPr>
                <w:rFonts w:ascii="Cambria" w:hAnsi="Cambria"/>
                <w:b/>
                <w:szCs w:val="26"/>
                <w:u w:val="single"/>
              </w:rPr>
              <w:t>/8</w:t>
            </w:r>
            <w:r w:rsidRPr="00D512F8">
              <w:rPr>
                <w:rFonts w:ascii="Cambria" w:hAnsi="Cambria"/>
                <w:b/>
                <w:szCs w:val="26"/>
                <w:u w:val="single"/>
                <w:vertAlign w:val="superscript"/>
              </w:rPr>
              <w:t>th</w:t>
            </w:r>
            <w:r w:rsidR="00A82A72">
              <w:rPr>
                <w:rFonts w:ascii="Cambria" w:hAnsi="Cambria"/>
                <w:b/>
                <w:szCs w:val="26"/>
                <w:u w:val="single"/>
              </w:rPr>
              <w:t xml:space="preserve"> grade</w:t>
            </w:r>
            <w:r w:rsidRPr="00D512F8">
              <w:rPr>
                <w:rFonts w:ascii="Cambria" w:hAnsi="Cambria"/>
                <w:b/>
                <w:szCs w:val="26"/>
                <w:u w:val="single"/>
              </w:rPr>
              <w:t xml:space="preserve"> vocabulary</w:t>
            </w:r>
            <w:r w:rsidRPr="00D512F8">
              <w:rPr>
                <w:rFonts w:ascii="Cambria" w:hAnsi="Cambria"/>
                <w:b/>
                <w:szCs w:val="26"/>
              </w:rPr>
              <w:t>.</w:t>
            </w:r>
            <w:r w:rsidRPr="00D512F8">
              <w:rPr>
                <w:rFonts w:ascii="Cambria" w:hAnsi="Cambria"/>
                <w:szCs w:val="26"/>
              </w:rPr>
              <w:t xml:space="preserve">  You </w:t>
            </w:r>
            <w:r w:rsidRPr="00D512F8">
              <w:rPr>
                <w:rFonts w:ascii="Cambria" w:hAnsi="Cambria"/>
                <w:b/>
                <w:szCs w:val="26"/>
              </w:rPr>
              <w:t xml:space="preserve">practice your pronunciation in class.  </w:t>
            </w:r>
            <w:r w:rsidRPr="00D512F8">
              <w:rPr>
                <w:rFonts w:ascii="Cambria" w:hAnsi="Cambria"/>
                <w:szCs w:val="26"/>
              </w:rPr>
              <w:t>Your speech is comprehensible in spite of mispronunciations.</w:t>
            </w:r>
          </w:p>
        </w:tc>
        <w:tc>
          <w:tcPr>
            <w:tcW w:w="2942" w:type="dxa"/>
          </w:tcPr>
          <w:p w:rsidR="00D512F8" w:rsidRPr="00D512F8" w:rsidRDefault="00D512F8" w:rsidP="00A82A72">
            <w:pPr>
              <w:rPr>
                <w:rFonts w:ascii="Cambria" w:hAnsi="Cambria"/>
                <w:szCs w:val="26"/>
              </w:rPr>
            </w:pPr>
            <w:r w:rsidRPr="00D512F8">
              <w:rPr>
                <w:rFonts w:ascii="Cambria" w:hAnsi="Cambria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Cs w:val="26"/>
              </w:rPr>
              <w:t>use limited vocabulary</w:t>
            </w:r>
            <w:r w:rsidRPr="00D512F8">
              <w:rPr>
                <w:rFonts w:ascii="Cambria" w:hAnsi="Cambria"/>
                <w:szCs w:val="26"/>
              </w:rPr>
              <w:t xml:space="preserve">.  You </w:t>
            </w:r>
            <w:r w:rsidRPr="00D512F8">
              <w:rPr>
                <w:rFonts w:ascii="Cambria" w:hAnsi="Cambria"/>
                <w:b/>
                <w:szCs w:val="26"/>
              </w:rPr>
              <w:t xml:space="preserve">do not practice pronunciation in class </w:t>
            </w:r>
            <w:r w:rsidRPr="00D512F8">
              <w:rPr>
                <w:rFonts w:ascii="Cambria" w:hAnsi="Cambria"/>
                <w:szCs w:val="26"/>
              </w:rPr>
              <w:t>causing</w:t>
            </w:r>
            <w:r w:rsidRPr="00D512F8">
              <w:rPr>
                <w:rFonts w:ascii="Cambria" w:hAnsi="Cambria"/>
                <w:b/>
                <w:szCs w:val="26"/>
              </w:rPr>
              <w:t xml:space="preserve"> </w:t>
            </w:r>
            <w:r w:rsidRPr="00D512F8">
              <w:rPr>
                <w:rFonts w:ascii="Cambria" w:hAnsi="Cambria"/>
                <w:szCs w:val="26"/>
              </w:rPr>
              <w:t xml:space="preserve"> mispronunciations </w:t>
            </w:r>
            <w:r w:rsidR="00A82A72">
              <w:rPr>
                <w:rFonts w:ascii="Cambria" w:hAnsi="Cambria"/>
                <w:szCs w:val="26"/>
              </w:rPr>
              <w:t>that</w:t>
            </w:r>
            <w:r w:rsidRPr="00D512F8">
              <w:rPr>
                <w:rFonts w:ascii="Cambria" w:hAnsi="Cambria"/>
                <w:szCs w:val="26"/>
              </w:rPr>
              <w:t xml:space="preserve"> impede </w:t>
            </w:r>
            <w:r w:rsidR="00A82A72">
              <w:rPr>
                <w:rFonts w:ascii="Cambria" w:hAnsi="Cambria"/>
                <w:szCs w:val="26"/>
              </w:rPr>
              <w:t>overall c</w:t>
            </w:r>
            <w:r w:rsidRPr="00D512F8">
              <w:rPr>
                <w:rFonts w:ascii="Cambria" w:hAnsi="Cambria"/>
                <w:szCs w:val="26"/>
              </w:rPr>
              <w:t>omprehensibility</w:t>
            </w:r>
            <w:r w:rsidR="00A82A72">
              <w:rPr>
                <w:rFonts w:ascii="Cambria" w:hAnsi="Cambria"/>
                <w:szCs w:val="26"/>
              </w:rPr>
              <w:t>.</w:t>
            </w:r>
          </w:p>
        </w:tc>
      </w:tr>
      <w:tr w:rsidR="00D512F8" w:rsidRPr="00D512F8">
        <w:trPr>
          <w:trHeight w:val="1203"/>
        </w:trPr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A82A72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Structure &amp; </w:t>
            </w:r>
            <w:r w:rsidR="00D512F8" w:rsidRPr="00D512F8">
              <w:rPr>
                <w:rFonts w:ascii="Cambria" w:hAnsi="Cambria"/>
                <w:b/>
                <w:sz w:val="28"/>
                <w:szCs w:val="28"/>
              </w:rPr>
              <w:t xml:space="preserve">Quality of </w:t>
            </w:r>
            <w:r>
              <w:rPr>
                <w:rFonts w:ascii="Cambria" w:hAnsi="Cambria"/>
                <w:b/>
                <w:sz w:val="28"/>
                <w:szCs w:val="28"/>
              </w:rPr>
              <w:t>Participation</w:t>
            </w:r>
          </w:p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D512F8" w:rsidP="00D512F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512F8">
              <w:rPr>
                <w:rFonts w:ascii="Cambria" w:hAnsi="Cambria"/>
                <w:sz w:val="28"/>
                <w:szCs w:val="28"/>
              </w:rPr>
              <w:t>Willingness to “take risks”</w:t>
            </w:r>
          </w:p>
        </w:tc>
        <w:tc>
          <w:tcPr>
            <w:tcW w:w="2941" w:type="dxa"/>
          </w:tcPr>
          <w:p w:rsidR="00D512F8" w:rsidRPr="00D512F8" w:rsidRDefault="00D512F8" w:rsidP="00A82A72">
            <w:pPr>
              <w:rPr>
                <w:rFonts w:ascii="Cambria" w:hAnsi="Cambria"/>
                <w:sz w:val="22"/>
              </w:rPr>
            </w:pPr>
            <w:r w:rsidRPr="00D512F8">
              <w:rPr>
                <w:rFonts w:ascii="Cambria" w:hAnsi="Cambria"/>
                <w:sz w:val="22"/>
              </w:rPr>
              <w:t xml:space="preserve">You are </w:t>
            </w:r>
            <w:r w:rsidRPr="00D512F8">
              <w:rPr>
                <w:rFonts w:ascii="Cambria" w:hAnsi="Cambria"/>
                <w:b/>
                <w:sz w:val="22"/>
              </w:rPr>
              <w:t>willing to answer open-ended questions</w:t>
            </w:r>
            <w:r w:rsidRPr="00D512F8">
              <w:rPr>
                <w:rFonts w:ascii="Cambria" w:hAnsi="Cambria"/>
                <w:sz w:val="22"/>
              </w:rPr>
              <w:t xml:space="preserve"> in class discussion.  You </w:t>
            </w:r>
            <w:r w:rsidRPr="00D512F8">
              <w:rPr>
                <w:rFonts w:ascii="Cambria" w:hAnsi="Cambria"/>
                <w:b/>
                <w:sz w:val="22"/>
              </w:rPr>
              <w:t>elaborate your answers beyond a single sentence</w:t>
            </w:r>
            <w:r w:rsidRPr="00D512F8">
              <w:rPr>
                <w:rFonts w:ascii="Cambria" w:hAnsi="Cambria"/>
                <w:sz w:val="22"/>
              </w:rPr>
              <w:t>.  You “</w:t>
            </w:r>
            <w:r w:rsidRPr="00D512F8">
              <w:rPr>
                <w:rFonts w:ascii="Cambria" w:hAnsi="Cambria"/>
                <w:sz w:val="22"/>
                <w:u w:val="single"/>
              </w:rPr>
              <w:t>take risks” with the language</w:t>
            </w:r>
            <w:r w:rsidRPr="00D512F8">
              <w:rPr>
                <w:rFonts w:ascii="Cambria" w:hAnsi="Cambria"/>
                <w:sz w:val="22"/>
              </w:rPr>
              <w:t xml:space="preserve"> by incorporating new vocabulary &amp; grammar as you speak</w:t>
            </w:r>
            <w:r w:rsidR="00A82A72">
              <w:rPr>
                <w:rFonts w:ascii="Cambria" w:hAnsi="Cambria"/>
                <w:sz w:val="22"/>
              </w:rPr>
              <w:t>.  You make few errors which do not hinder comprehensibility.</w:t>
            </w:r>
          </w:p>
        </w:tc>
        <w:tc>
          <w:tcPr>
            <w:tcW w:w="2941" w:type="dxa"/>
          </w:tcPr>
          <w:p w:rsidR="00D512F8" w:rsidRPr="00D512F8" w:rsidRDefault="00D512F8" w:rsidP="00D633DC">
            <w:pPr>
              <w:rPr>
                <w:rFonts w:ascii="Cambria" w:hAnsi="Cambria"/>
                <w:sz w:val="22"/>
              </w:rPr>
            </w:pPr>
            <w:r w:rsidRPr="00D512F8">
              <w:rPr>
                <w:rFonts w:ascii="Cambria" w:hAnsi="Cambria"/>
                <w:sz w:val="22"/>
              </w:rPr>
              <w:t xml:space="preserve">You </w:t>
            </w:r>
            <w:r w:rsidR="00A82A72">
              <w:rPr>
                <w:rFonts w:ascii="Cambria" w:hAnsi="Cambria"/>
                <w:sz w:val="22"/>
              </w:rPr>
              <w:t xml:space="preserve">consistently </w:t>
            </w:r>
            <w:r w:rsidRPr="00D512F8">
              <w:rPr>
                <w:rFonts w:ascii="Cambria" w:hAnsi="Cambria"/>
                <w:b/>
                <w:sz w:val="22"/>
              </w:rPr>
              <w:t>respond in single/simple complete Spanish sentences</w:t>
            </w:r>
            <w:r w:rsidRPr="00D512F8">
              <w:rPr>
                <w:rFonts w:ascii="Cambria" w:hAnsi="Cambria"/>
                <w:sz w:val="22"/>
              </w:rPr>
              <w:t xml:space="preserve">.  You are </w:t>
            </w:r>
            <w:r w:rsidRPr="00D512F8">
              <w:rPr>
                <w:rFonts w:ascii="Cambria" w:hAnsi="Cambria"/>
                <w:b/>
                <w:sz w:val="22"/>
              </w:rPr>
              <w:t>willing to elaborate when prompted</w:t>
            </w:r>
            <w:r w:rsidRPr="00D512F8">
              <w:rPr>
                <w:rFonts w:ascii="Cambria" w:hAnsi="Cambria"/>
                <w:sz w:val="22"/>
              </w:rPr>
              <w:t xml:space="preserve"> by the teacher.  You sometimes try to incorporate new vocabulary &amp; grammar as you speak</w:t>
            </w:r>
            <w:r w:rsidR="00D633DC">
              <w:rPr>
                <w:rFonts w:ascii="Cambria" w:hAnsi="Cambria"/>
                <w:sz w:val="22"/>
              </w:rPr>
              <w:t>.  You make several errors, but they do not hinder comprehensibility.</w:t>
            </w:r>
          </w:p>
        </w:tc>
        <w:tc>
          <w:tcPr>
            <w:tcW w:w="2941" w:type="dxa"/>
          </w:tcPr>
          <w:p w:rsidR="00D512F8" w:rsidRPr="00D512F8" w:rsidRDefault="00D512F8" w:rsidP="00D633DC">
            <w:pPr>
              <w:rPr>
                <w:rFonts w:ascii="Cambria" w:hAnsi="Cambria"/>
                <w:sz w:val="22"/>
              </w:rPr>
            </w:pPr>
            <w:r w:rsidRPr="00D512F8">
              <w:rPr>
                <w:rFonts w:ascii="Cambria" w:hAnsi="Cambria"/>
                <w:sz w:val="22"/>
              </w:rPr>
              <w:t xml:space="preserve">You </w:t>
            </w:r>
            <w:r w:rsidRPr="00D633DC">
              <w:rPr>
                <w:rFonts w:ascii="Cambria" w:hAnsi="Cambria"/>
                <w:sz w:val="22"/>
              </w:rPr>
              <w:t>usually respond with single words or memorized phrases</w:t>
            </w:r>
            <w:r w:rsidRPr="00D512F8">
              <w:rPr>
                <w:rFonts w:ascii="Cambria" w:hAnsi="Cambria"/>
                <w:sz w:val="22"/>
              </w:rPr>
              <w:t xml:space="preserve"> </w:t>
            </w:r>
            <w:r w:rsidRPr="00D512F8">
              <w:rPr>
                <w:rFonts w:ascii="Cambria" w:hAnsi="Cambria"/>
                <w:sz w:val="22"/>
                <w:u w:val="single"/>
              </w:rPr>
              <w:t>OR</w:t>
            </w:r>
            <w:r w:rsidRPr="00D512F8">
              <w:rPr>
                <w:rFonts w:ascii="Cambria" w:hAnsi="Cambria"/>
                <w:sz w:val="22"/>
              </w:rPr>
              <w:t xml:space="preserve"> you </w:t>
            </w:r>
            <w:r w:rsidRPr="00D512F8">
              <w:rPr>
                <w:rFonts w:ascii="Cambria" w:hAnsi="Cambria"/>
                <w:b/>
                <w:sz w:val="22"/>
              </w:rPr>
              <w:t>respond so infrequently that it’s difficult to judge your abilities</w:t>
            </w:r>
            <w:r w:rsidRPr="00D512F8">
              <w:rPr>
                <w:rFonts w:ascii="Cambria" w:hAnsi="Cambria"/>
                <w:sz w:val="22"/>
              </w:rPr>
              <w:t>.  Reluctant to “take risks” with the language</w:t>
            </w:r>
            <w:r w:rsidR="00D633DC">
              <w:rPr>
                <w:rFonts w:ascii="Cambria" w:hAnsi="Cambria"/>
                <w:sz w:val="22"/>
              </w:rPr>
              <w:t>.  You make several errors which may interfere with comprehensibility.</w:t>
            </w:r>
          </w:p>
        </w:tc>
        <w:tc>
          <w:tcPr>
            <w:tcW w:w="2942" w:type="dxa"/>
          </w:tcPr>
          <w:p w:rsidR="00D512F8" w:rsidRPr="00D512F8" w:rsidRDefault="00D512F8">
            <w:pPr>
              <w:rPr>
                <w:rFonts w:ascii="Cambria" w:hAnsi="Cambria"/>
                <w:sz w:val="22"/>
                <w:szCs w:val="23"/>
              </w:rPr>
            </w:pPr>
            <w:r w:rsidRPr="00D512F8">
              <w:rPr>
                <w:rFonts w:ascii="Cambria" w:hAnsi="Cambria"/>
                <w:sz w:val="22"/>
                <w:szCs w:val="23"/>
              </w:rPr>
              <w:t xml:space="preserve">Your </w:t>
            </w:r>
            <w:r w:rsidRPr="00D512F8">
              <w:rPr>
                <w:rFonts w:ascii="Cambria" w:hAnsi="Cambria"/>
                <w:b/>
                <w:sz w:val="22"/>
                <w:szCs w:val="23"/>
              </w:rPr>
              <w:t>responses are often incomprehensible</w:t>
            </w:r>
            <w:r w:rsidRPr="00D512F8">
              <w:rPr>
                <w:rFonts w:ascii="Cambria" w:hAnsi="Cambria"/>
                <w:sz w:val="22"/>
                <w:szCs w:val="23"/>
              </w:rPr>
              <w:t xml:space="preserve"> or inappropriate to the situation.  (OR) You </w:t>
            </w:r>
            <w:r w:rsidRPr="00D512F8">
              <w:rPr>
                <w:rFonts w:ascii="Cambria" w:hAnsi="Cambria"/>
                <w:b/>
                <w:sz w:val="22"/>
                <w:szCs w:val="23"/>
              </w:rPr>
              <w:t>may refuse to answer questions</w:t>
            </w:r>
            <w:r w:rsidR="00D633DC">
              <w:rPr>
                <w:rFonts w:ascii="Cambria" w:hAnsi="Cambria"/>
                <w:sz w:val="22"/>
                <w:szCs w:val="23"/>
              </w:rPr>
              <w:t xml:space="preserve"> or speak in class.</w:t>
            </w:r>
            <w:r w:rsidRPr="00D512F8">
              <w:rPr>
                <w:rFonts w:ascii="Cambria" w:hAnsi="Cambria"/>
                <w:sz w:val="22"/>
                <w:szCs w:val="23"/>
              </w:rPr>
              <w:t xml:space="preserve">  Utterances are so brief that there is little evidence of structure and comprehensibility is impeded.  </w:t>
            </w:r>
          </w:p>
        </w:tc>
      </w:tr>
      <w:tr w:rsidR="00D512F8" w:rsidRPr="00D512F8">
        <w:trPr>
          <w:trHeight w:val="1203"/>
        </w:trPr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26528A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Independence</w:t>
            </w:r>
          </w:p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D512F8" w:rsidRPr="00D512F8" w:rsidRDefault="00D512F8" w:rsidP="0026528A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are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always on task during partner and group activities</w:t>
            </w:r>
            <w:r w:rsidR="0026528A">
              <w:rPr>
                <w:rFonts w:ascii="Cambria" w:hAnsi="Cambria"/>
                <w:sz w:val="22"/>
                <w:szCs w:val="26"/>
              </w:rPr>
              <w:t xml:space="preserve"> the entire time.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complete most group and partner activities in allotted time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.  </w:t>
            </w:r>
            <w:r w:rsidRPr="00D512F8">
              <w:rPr>
                <w:rFonts w:ascii="Cambria" w:hAnsi="Cambria"/>
                <w:sz w:val="22"/>
                <w:szCs w:val="26"/>
                <w:u w:val="single"/>
              </w:rPr>
              <w:t>Rarely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need to be reminded to stay focused on the task.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occasionally need to be reminded to stay on task during group or partner activities</w:t>
            </w:r>
            <w:r w:rsidRPr="00D512F8">
              <w:rPr>
                <w:rFonts w:ascii="Cambria" w:hAnsi="Cambria"/>
                <w:sz w:val="22"/>
                <w:szCs w:val="26"/>
              </w:rPr>
              <w:t>.  (OR) You carelessly rush through activities.</w:t>
            </w:r>
          </w:p>
        </w:tc>
        <w:tc>
          <w:tcPr>
            <w:tcW w:w="2942" w:type="dxa"/>
          </w:tcPr>
          <w:p w:rsidR="00D512F8" w:rsidRPr="00D512F8" w:rsidRDefault="00D512F8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give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minimal effort during partner and group activities and are often off task.</w:t>
            </w:r>
          </w:p>
        </w:tc>
      </w:tr>
      <w:tr w:rsidR="00D512F8" w:rsidRPr="00D512F8">
        <w:trPr>
          <w:trHeight w:val="1203"/>
        </w:trPr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6528A" w:rsidRDefault="0026528A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512F8">
              <w:rPr>
                <w:rFonts w:ascii="Cambria" w:hAnsi="Cambria"/>
                <w:b/>
                <w:sz w:val="28"/>
                <w:szCs w:val="28"/>
              </w:rPr>
              <w:t>Listening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actively listen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when the teacher and fellow students speak in Spanish.  You are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 xml:space="preserve">consistently able to follow directions given in Spanish 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and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respond to comprehension questions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after listening to CDs, video or teacher lessons in Spanish.  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actively listen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when the teacher speaks in Spanish.  You can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 xml:space="preserve">accurately follow most directions given in Spanish 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and attempt to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respond to questions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after listening to CDs, video or teacher lessons in Spanish.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sometimes listen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when the teacher speaks.  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 xml:space="preserve">often have to check to see what other students are doing 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before following directions.  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grasp main ideas after listening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to CDs, video or teacher lessons in Spanish.    </w:t>
            </w:r>
          </w:p>
        </w:tc>
        <w:tc>
          <w:tcPr>
            <w:tcW w:w="2942" w:type="dxa"/>
          </w:tcPr>
          <w:p w:rsidR="00D512F8" w:rsidRPr="00D512F8" w:rsidRDefault="00D512F8" w:rsidP="0026528A">
            <w:pPr>
              <w:rPr>
                <w:rFonts w:ascii="Cambria" w:hAnsi="Cambria"/>
                <w:sz w:val="22"/>
                <w:szCs w:val="26"/>
              </w:rPr>
            </w:pPr>
            <w:r w:rsidRPr="00D512F8">
              <w:rPr>
                <w:rFonts w:ascii="Cambria" w:hAnsi="Cambria"/>
                <w:sz w:val="22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“tune out”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when the teacher begins speaking in Spanish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.  You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rely on other students to tell you what to do in English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.  You are </w:t>
            </w:r>
            <w:r w:rsidRPr="00D512F8">
              <w:rPr>
                <w:rFonts w:ascii="Cambria" w:hAnsi="Cambria"/>
                <w:b/>
                <w:sz w:val="22"/>
                <w:szCs w:val="26"/>
              </w:rPr>
              <w:t>unable to respond to questions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after listening to CDs, video or teacher le</w:t>
            </w:r>
            <w:r w:rsidR="0026528A">
              <w:rPr>
                <w:rFonts w:ascii="Cambria" w:hAnsi="Cambria"/>
                <w:sz w:val="22"/>
                <w:szCs w:val="26"/>
              </w:rPr>
              <w:t>ssons</w:t>
            </w:r>
            <w:r w:rsidRPr="00D512F8">
              <w:rPr>
                <w:rFonts w:ascii="Cambria" w:hAnsi="Cambria"/>
                <w:sz w:val="22"/>
                <w:szCs w:val="26"/>
              </w:rPr>
              <w:t xml:space="preserve"> in Spanish.  </w:t>
            </w:r>
          </w:p>
        </w:tc>
      </w:tr>
      <w:tr w:rsidR="00D512F8" w:rsidRPr="00D512F8">
        <w:trPr>
          <w:trHeight w:val="1270"/>
        </w:trPr>
        <w:tc>
          <w:tcPr>
            <w:tcW w:w="2941" w:type="dxa"/>
          </w:tcPr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512F8" w:rsidRPr="00D512F8" w:rsidRDefault="00D512F8" w:rsidP="00D512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512F8">
              <w:rPr>
                <w:rFonts w:ascii="Cambria" w:hAnsi="Cambria"/>
                <w:b/>
                <w:sz w:val="28"/>
                <w:szCs w:val="28"/>
              </w:rPr>
              <w:t>Amount of Spanish Spoken in the Classroom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0"/>
                <w:szCs w:val="26"/>
              </w:rPr>
            </w:pPr>
            <w:r w:rsidRPr="00D512F8">
              <w:rPr>
                <w:rFonts w:ascii="Cambria" w:hAnsi="Cambria"/>
                <w:sz w:val="20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0"/>
                <w:szCs w:val="26"/>
              </w:rPr>
              <w:t xml:space="preserve">speak in Spanish AS MUCH AS POSSIBLE during class.  </w:t>
            </w:r>
            <w:r w:rsidRPr="00D512F8">
              <w:rPr>
                <w:rFonts w:ascii="Cambria" w:hAnsi="Cambria"/>
                <w:sz w:val="20"/>
                <w:szCs w:val="26"/>
              </w:rPr>
              <w:t xml:space="preserve">You almost always say your greetings/farewells in Spanish and ask common questions (bathroom, drink, pencil, pen, paper, etc.) in Spanish.  If you don’t know how to say/ask something exactly, you still attempt to do so by using vocabulary/grammar that you’re comfortable with. 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0"/>
                <w:szCs w:val="26"/>
              </w:rPr>
            </w:pPr>
            <w:r w:rsidRPr="00D512F8">
              <w:rPr>
                <w:rFonts w:ascii="Cambria" w:hAnsi="Cambria"/>
                <w:sz w:val="20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0"/>
                <w:szCs w:val="26"/>
              </w:rPr>
              <w:t>are willing to speak in Spanish but may need to be prompted</w:t>
            </w:r>
            <w:r w:rsidRPr="00D512F8">
              <w:rPr>
                <w:rFonts w:ascii="Cambria" w:hAnsi="Cambria"/>
                <w:sz w:val="20"/>
                <w:szCs w:val="26"/>
              </w:rPr>
              <w:t xml:space="preserve">.  You frequently say your greetings/farewells in Spanish and ask all the common questions in Spanish as well.  </w:t>
            </w:r>
          </w:p>
        </w:tc>
        <w:tc>
          <w:tcPr>
            <w:tcW w:w="2941" w:type="dxa"/>
          </w:tcPr>
          <w:p w:rsidR="00D512F8" w:rsidRPr="00D512F8" w:rsidRDefault="00D512F8" w:rsidP="00D512F8">
            <w:pPr>
              <w:rPr>
                <w:rFonts w:ascii="Cambria" w:hAnsi="Cambria"/>
                <w:sz w:val="20"/>
                <w:szCs w:val="26"/>
              </w:rPr>
            </w:pPr>
            <w:r w:rsidRPr="00D512F8">
              <w:rPr>
                <w:rFonts w:ascii="Cambria" w:hAnsi="Cambria"/>
                <w:sz w:val="20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0"/>
                <w:szCs w:val="26"/>
              </w:rPr>
              <w:t>are reluctant to speak in Spanish during class</w:t>
            </w:r>
            <w:r w:rsidRPr="00D512F8">
              <w:rPr>
                <w:rFonts w:ascii="Cambria" w:hAnsi="Cambria"/>
                <w:sz w:val="20"/>
                <w:szCs w:val="26"/>
              </w:rPr>
              <w:t xml:space="preserve"> but will respond with simple responses with much prompting.  You do not always begin an end the class with a Spanish greeting/farewell and rely heavily on English to ask questions or make comments.  </w:t>
            </w:r>
          </w:p>
        </w:tc>
        <w:tc>
          <w:tcPr>
            <w:tcW w:w="2942" w:type="dxa"/>
          </w:tcPr>
          <w:p w:rsidR="00D512F8" w:rsidRPr="00D512F8" w:rsidRDefault="00D512F8" w:rsidP="00D512F8">
            <w:pPr>
              <w:rPr>
                <w:rFonts w:ascii="Cambria" w:hAnsi="Cambria"/>
                <w:sz w:val="20"/>
                <w:szCs w:val="26"/>
              </w:rPr>
            </w:pPr>
            <w:r w:rsidRPr="00D512F8">
              <w:rPr>
                <w:rFonts w:ascii="Cambria" w:hAnsi="Cambria"/>
                <w:sz w:val="20"/>
                <w:szCs w:val="26"/>
              </w:rPr>
              <w:t xml:space="preserve">You </w:t>
            </w:r>
            <w:r w:rsidRPr="00D512F8">
              <w:rPr>
                <w:rFonts w:ascii="Cambria" w:hAnsi="Cambria"/>
                <w:b/>
                <w:sz w:val="20"/>
                <w:szCs w:val="26"/>
              </w:rPr>
              <w:t xml:space="preserve">rarely speak in Spanish </w:t>
            </w:r>
            <w:r w:rsidRPr="00D512F8">
              <w:rPr>
                <w:rFonts w:ascii="Cambria" w:hAnsi="Cambria"/>
                <w:sz w:val="20"/>
                <w:szCs w:val="26"/>
              </w:rPr>
              <w:t xml:space="preserve">during class.  </w:t>
            </w:r>
          </w:p>
        </w:tc>
      </w:tr>
    </w:tbl>
    <w:p w:rsidR="00D512F8" w:rsidRDefault="00D512F8" w:rsidP="00D512F8">
      <w:pPr>
        <w:tabs>
          <w:tab w:val="left" w:pos="1467"/>
        </w:tabs>
        <w:rPr>
          <w:rFonts w:ascii="Cambria" w:hAnsi="Cambria"/>
          <w:sz w:val="20"/>
        </w:rPr>
      </w:pPr>
    </w:p>
    <w:p w:rsidR="00FD159C" w:rsidRDefault="00D512F8" w:rsidP="00D512F8">
      <w:pPr>
        <w:tabs>
          <w:tab w:val="left" w:pos="1467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</w:t>
      </w:r>
    </w:p>
    <w:p w:rsidR="00FD159C" w:rsidRDefault="00D512F8" w:rsidP="00D512F8">
      <w:pPr>
        <w:tabs>
          <w:tab w:val="left" w:pos="1467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Nombre ________________________________________________________________________</w:t>
      </w:r>
      <w:r>
        <w:rPr>
          <w:rFonts w:ascii="Cambria" w:hAnsi="Cambria"/>
          <w:b/>
          <w:sz w:val="20"/>
        </w:rPr>
        <w:tab/>
      </w:r>
      <w:r w:rsidR="00FD159C">
        <w:rPr>
          <w:rFonts w:ascii="Cambria" w:hAnsi="Cambria"/>
          <w:b/>
          <w:sz w:val="20"/>
        </w:rPr>
        <w:tab/>
        <w:t>Clase __________</w:t>
      </w:r>
      <w:r>
        <w:rPr>
          <w:rFonts w:ascii="Cambria" w:hAnsi="Cambria"/>
          <w:b/>
          <w:sz w:val="20"/>
        </w:rPr>
        <w:tab/>
        <w:t xml:space="preserve">            </w:t>
      </w:r>
      <w:r w:rsidR="00FD159C">
        <w:rPr>
          <w:rFonts w:ascii="Cambria" w:hAnsi="Cambria"/>
          <w:b/>
          <w:sz w:val="20"/>
        </w:rPr>
        <w:tab/>
      </w:r>
      <w:r w:rsidR="00FD159C">
        <w:rPr>
          <w:rFonts w:ascii="Cambria" w:hAnsi="Cambria"/>
          <w:b/>
          <w:sz w:val="20"/>
        </w:rPr>
        <w:tab/>
      </w:r>
      <w:r w:rsidR="00220456">
        <w:rPr>
          <w:rFonts w:ascii="Cambria" w:hAnsi="Cambria"/>
          <w:b/>
          <w:sz w:val="20"/>
        </w:rPr>
        <w:t>Sra. Lombardi</w:t>
      </w:r>
      <w:r>
        <w:rPr>
          <w:rFonts w:ascii="Cambria" w:hAnsi="Cambria"/>
          <w:b/>
          <w:sz w:val="20"/>
        </w:rPr>
        <w:tab/>
      </w:r>
    </w:p>
    <w:p w:rsidR="00FD159C" w:rsidRDefault="00FD159C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D512F8" w:rsidRDefault="00FD159C" w:rsidP="00D512F8">
      <w:pPr>
        <w:tabs>
          <w:tab w:val="left" w:pos="1467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I feel that </w:t>
      </w:r>
      <w:r w:rsidR="00ED5903">
        <w:rPr>
          <w:rFonts w:ascii="Cambria" w:hAnsi="Cambria"/>
          <w:b/>
          <w:sz w:val="20"/>
        </w:rPr>
        <w:t>I have earned the following participation grade for this quarter:   __________/28 pts.</w:t>
      </w:r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Some things that I will work on for next quarter are:</w:t>
      </w:r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ED5903" w:rsidRDefault="00341BAE" w:rsidP="00D512F8">
      <w:pPr>
        <w:tabs>
          <w:tab w:val="left" w:pos="1467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Sra. Lombardi can help me feel more comfortable participating by:</w:t>
      </w:r>
      <w:bookmarkStart w:id="0" w:name="_GoBack"/>
      <w:bookmarkEnd w:id="0"/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ED5903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</w:p>
    <w:p w:rsidR="00ED5903" w:rsidRPr="00C70818" w:rsidRDefault="00ED5903" w:rsidP="00D512F8">
      <w:pPr>
        <w:tabs>
          <w:tab w:val="left" w:pos="1467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TEACHER assigned grade:   _________/28 pts.</w:t>
      </w:r>
    </w:p>
    <w:sectPr w:rsidR="00ED5903" w:rsidRPr="00C70818" w:rsidSect="00D51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1"/>
    <w:rsid w:val="00220456"/>
    <w:rsid w:val="0026528A"/>
    <w:rsid w:val="00341BAE"/>
    <w:rsid w:val="00A82A72"/>
    <w:rsid w:val="00BF6B81"/>
    <w:rsid w:val="00D512F8"/>
    <w:rsid w:val="00D633DC"/>
    <w:rsid w:val="00ED5903"/>
    <w:rsid w:val="00FD1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Dimensions</vt:lpstr>
    </vt:vector>
  </TitlesOfParts>
  <Company>Shenendehowa Central Schools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</dc:title>
  <dc:creator>sauejuli</dc:creator>
  <cp:lastModifiedBy>IMS</cp:lastModifiedBy>
  <cp:revision>5</cp:revision>
  <cp:lastPrinted>2013-11-05T15:53:00Z</cp:lastPrinted>
  <dcterms:created xsi:type="dcterms:W3CDTF">2013-11-05T15:47:00Z</dcterms:created>
  <dcterms:modified xsi:type="dcterms:W3CDTF">2013-11-05T17:30:00Z</dcterms:modified>
</cp:coreProperties>
</file>